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14:paraId="21B2F688" w14:textId="77777777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192" w14:textId="77777777"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EC5" w14:textId="77777777"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171" w14:textId="77777777"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738050B9" w14:textId="77777777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802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B54F" w14:textId="02B0BF63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230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Budlong</w:t>
            </w:r>
            <w:proofErr w:type="spellEnd"/>
            <w:r w:rsidR="00230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Elementary School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3F7D" w14:textId="77777777"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6331" w14:textId="51AAF13C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230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2013-2014</w:t>
            </w:r>
          </w:p>
        </w:tc>
      </w:tr>
      <w:tr w:rsidR="0016796F" w:rsidRPr="0016796F" w14:paraId="4B18A327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10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D539" w14:textId="206CFF31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230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Increased knowledge of school support services, diversity, conflict resolution, and healthy relationships</w:t>
            </w:r>
          </w:p>
        </w:tc>
      </w:tr>
      <w:tr w:rsidR="0016796F" w:rsidRPr="0016796F" w14:paraId="208EAA44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5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27FA" w14:textId="5747A200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230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First and second grade students</w:t>
            </w:r>
          </w:p>
        </w:tc>
      </w:tr>
      <w:tr w:rsidR="0016796F" w:rsidRPr="0016796F" w14:paraId="138DF5EA" w14:textId="77777777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3B4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E916E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52010901" w14:textId="77777777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81FDA6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909F3A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DD48EBA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E745F98" w14:textId="77777777" w:rsidR="0016796F" w:rsidRPr="00230032" w:rsidRDefault="0016796F" w:rsidP="0016796F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30032">
              <w:rPr>
                <w:rFonts w:ascii="Times New Roman" w:eastAsia="Times New Roman" w:hAnsi="Times New Roman" w:cs="Times New Roman"/>
                <w:color w:val="FFFFFF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18424E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587C3B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46B7C7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A921A1F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14:paraId="20F715A0" w14:textId="77777777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8449" w14:textId="77777777" w:rsidR="0016796F" w:rsidRP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0032">
              <w:rPr>
                <w:rFonts w:ascii="Times New Roman" w:eastAsia="Times New Roman" w:hAnsi="Times New Roman" w:cs="Times New Roman"/>
                <w:color w:val="000000"/>
                <w:szCs w:val="22"/>
              </w:rPr>
              <w:t>Liza Reed</w:t>
            </w:r>
          </w:p>
          <w:p w14:paraId="6349A854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1BCB871E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6A0B5340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4F85B7C8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57E86552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0983E9B0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24A8B1D2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76BA978F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6F5533B8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32AE13E7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5B3E5AB6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022AD123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3FA5D719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5839BA71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39B26229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0B6C81F5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5CC25D48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278185B9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2EF3D9A2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5BF0E402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4367F77E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068E83A7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245D6035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2D40901F" w14:textId="77777777" w:rsidR="00230032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14:paraId="0CC33B04" w14:textId="1086BCF7" w:rsidR="00230032" w:rsidRPr="0016796F" w:rsidRDefault="00230032" w:rsidP="00230032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B917" w14:textId="77777777" w:rsidR="00230032" w:rsidRPr="00352236" w:rsidRDefault="00230032" w:rsidP="00230032">
            <w:pPr>
              <w:rPr>
                <w:rFonts w:ascii="Times New Roman" w:hAnsi="Times New Roman" w:cs="Times New Roman"/>
                <w:u w:val="single"/>
              </w:rPr>
            </w:pPr>
            <w:r w:rsidRPr="00352236">
              <w:rPr>
                <w:rFonts w:ascii="Times New Roman" w:hAnsi="Times New Roman" w:cs="Times New Roman"/>
                <w:u w:val="single"/>
              </w:rPr>
              <w:t>PS:A1 Acquire Self-knowledge</w:t>
            </w:r>
          </w:p>
          <w:p w14:paraId="7B0C6C70" w14:textId="77777777" w:rsidR="00230032" w:rsidRDefault="00230032" w:rsidP="00230032">
            <w:pPr>
              <w:rPr>
                <w:rFonts w:ascii="Times New Roman" w:hAnsi="Times New Roman" w:cs="Times New Roman"/>
                <w:b/>
              </w:rPr>
            </w:pPr>
            <w:r w:rsidRPr="00352236">
              <w:rPr>
                <w:rFonts w:ascii="Times New Roman" w:hAnsi="Times New Roman" w:cs="Times New Roman"/>
                <w:i/>
              </w:rPr>
              <w:t>PS:A1.5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Identify and express feelings</w:t>
            </w:r>
          </w:p>
          <w:p w14:paraId="26A8F0A9" w14:textId="77777777" w:rsidR="00230032" w:rsidRPr="00352236" w:rsidRDefault="00230032" w:rsidP="00230032">
            <w:pPr>
              <w:rPr>
                <w:rFonts w:ascii="Times New Roman" w:hAnsi="Times New Roman" w:cs="Times New Roman"/>
                <w:u w:val="single"/>
              </w:rPr>
            </w:pPr>
          </w:p>
          <w:p w14:paraId="3A25537E" w14:textId="77777777" w:rsidR="00230032" w:rsidRPr="00352236" w:rsidRDefault="00230032" w:rsidP="00230032">
            <w:pPr>
              <w:rPr>
                <w:rFonts w:ascii="Times New Roman" w:hAnsi="Times New Roman" w:cs="Times New Roman"/>
                <w:u w:val="single"/>
              </w:rPr>
            </w:pPr>
            <w:r w:rsidRPr="00352236">
              <w:rPr>
                <w:rFonts w:ascii="Times New Roman" w:hAnsi="Times New Roman" w:cs="Times New Roman"/>
                <w:u w:val="single"/>
              </w:rPr>
              <w:t>PS:A2 Acquire interpersonal skills</w:t>
            </w:r>
          </w:p>
          <w:p w14:paraId="4500E948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352236">
              <w:rPr>
                <w:rFonts w:ascii="Times New Roman" w:hAnsi="Times New Roman" w:cs="Times New Roman"/>
                <w:i/>
              </w:rPr>
              <w:t>PS:A2.3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Recognize, accept, respect and appreciate individual differences</w:t>
            </w:r>
          </w:p>
          <w:p w14:paraId="4F024732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352236">
              <w:rPr>
                <w:rFonts w:ascii="Times New Roman" w:hAnsi="Times New Roman" w:cs="Times New Roman"/>
                <w:i/>
              </w:rPr>
              <w:t>PS:A2.4</w:t>
            </w:r>
            <w:r>
              <w:rPr>
                <w:rFonts w:ascii="Times New Roman" w:hAnsi="Times New Roman" w:cs="Times New Roman"/>
              </w:rPr>
              <w:t xml:space="preserve"> Recognize, accept and appreciate ethnic and cultural differences</w:t>
            </w:r>
          </w:p>
          <w:p w14:paraId="2572336A" w14:textId="77777777" w:rsidR="00230032" w:rsidRDefault="00230032" w:rsidP="00230032">
            <w:pPr>
              <w:rPr>
                <w:rFonts w:ascii="Times New Roman" w:hAnsi="Times New Roman" w:cs="Times New Roman"/>
              </w:rPr>
            </w:pPr>
            <w:r w:rsidRPr="00352236">
              <w:rPr>
                <w:rFonts w:ascii="Times New Roman" w:hAnsi="Times New Roman" w:cs="Times New Roman"/>
                <w:i/>
              </w:rPr>
              <w:lastRenderedPageBreak/>
              <w:t>PS:A2.8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Learn how to make and keep friends</w:t>
            </w:r>
          </w:p>
          <w:p w14:paraId="292B32B7" w14:textId="77777777" w:rsidR="00230032" w:rsidRDefault="00230032" w:rsidP="00230032">
            <w:pPr>
              <w:rPr>
                <w:rFonts w:ascii="Times New Roman" w:hAnsi="Times New Roman" w:cs="Times New Roman"/>
              </w:rPr>
            </w:pPr>
          </w:p>
          <w:p w14:paraId="79455BB6" w14:textId="77777777" w:rsidR="00230032" w:rsidRPr="00695B64" w:rsidRDefault="00230032" w:rsidP="00230032">
            <w:pPr>
              <w:rPr>
                <w:rFonts w:ascii="Times New Roman" w:hAnsi="Times New Roman" w:cs="Times New Roman"/>
                <w:u w:val="single"/>
              </w:rPr>
            </w:pPr>
            <w:r w:rsidRPr="00695B64">
              <w:rPr>
                <w:rFonts w:ascii="Times New Roman" w:hAnsi="Times New Roman" w:cs="Times New Roman"/>
                <w:u w:val="single"/>
              </w:rPr>
              <w:t>PS:B1 Self-knowledge Application</w:t>
            </w:r>
          </w:p>
          <w:p w14:paraId="74DC4F06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PS:B1.2</w:t>
            </w:r>
            <w:r>
              <w:rPr>
                <w:rFonts w:ascii="Times New Roman" w:hAnsi="Times New Roman" w:cs="Times New Roman"/>
              </w:rPr>
              <w:t xml:space="preserve"> Understand consequences of decision and choices</w:t>
            </w:r>
          </w:p>
          <w:p w14:paraId="42D08766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PS:B1.3</w:t>
            </w:r>
            <w:r>
              <w:rPr>
                <w:rFonts w:ascii="Times New Roman" w:hAnsi="Times New Roman" w:cs="Times New Roman"/>
              </w:rPr>
              <w:t xml:space="preserve"> Identify alternative solutions to a problem</w:t>
            </w:r>
          </w:p>
          <w:p w14:paraId="54E73563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PS:B1.4</w:t>
            </w:r>
            <w:r>
              <w:rPr>
                <w:rFonts w:ascii="Times New Roman" w:hAnsi="Times New Roman" w:cs="Times New Roman"/>
              </w:rPr>
              <w:t xml:space="preserve"> Develop effective coping skills for dealing with problems</w:t>
            </w:r>
          </w:p>
          <w:p w14:paraId="44F7EEEE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PS:B1.5</w:t>
            </w:r>
            <w:r>
              <w:rPr>
                <w:rFonts w:ascii="Times New Roman" w:hAnsi="Times New Roman" w:cs="Times New Roman"/>
              </w:rPr>
              <w:t xml:space="preserve"> Demonstrate when, where and how to seek help for solving problems and making decisions</w:t>
            </w:r>
          </w:p>
          <w:p w14:paraId="769603BD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PS:B1.6</w:t>
            </w:r>
            <w:r>
              <w:rPr>
                <w:rFonts w:ascii="Times New Roman" w:hAnsi="Times New Roman" w:cs="Times New Roman"/>
              </w:rPr>
              <w:t xml:space="preserve"> Know how to apply conflict resolution skills</w:t>
            </w:r>
          </w:p>
          <w:p w14:paraId="741A5D59" w14:textId="77777777" w:rsidR="00230032" w:rsidRPr="00352236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PS:B1.8</w:t>
            </w:r>
            <w:r>
              <w:rPr>
                <w:rFonts w:ascii="Times New Roman" w:hAnsi="Times New Roman" w:cs="Times New Roman"/>
              </w:rPr>
              <w:t xml:space="preserve"> Know </w:t>
            </w:r>
            <w:r>
              <w:rPr>
                <w:rFonts w:ascii="Times New Roman" w:hAnsi="Times New Roman" w:cs="Times New Roman"/>
              </w:rPr>
              <w:lastRenderedPageBreak/>
              <w:t>when peer pressure is influencing a decision</w:t>
            </w:r>
          </w:p>
          <w:p w14:paraId="327C0A8E" w14:textId="77777777" w:rsidR="00230032" w:rsidRDefault="00230032" w:rsidP="00230032">
            <w:pPr>
              <w:rPr>
                <w:rFonts w:ascii="Times New Roman" w:hAnsi="Times New Roman" w:cs="Times New Roman"/>
                <w:b/>
              </w:rPr>
            </w:pPr>
          </w:p>
          <w:p w14:paraId="5BADC0BA" w14:textId="77777777" w:rsidR="00230032" w:rsidRDefault="00230032" w:rsidP="00230032">
            <w:pPr>
              <w:rPr>
                <w:rFonts w:ascii="Times New Roman" w:hAnsi="Times New Roman" w:cs="Times New Roman"/>
                <w:u w:val="single"/>
              </w:rPr>
            </w:pPr>
            <w:r w:rsidRPr="00695B64">
              <w:rPr>
                <w:rFonts w:ascii="Times New Roman" w:hAnsi="Times New Roman" w:cs="Times New Roman"/>
                <w:u w:val="single"/>
              </w:rPr>
              <w:t>PS:C1 Acquire Personal Safety Skills</w:t>
            </w:r>
          </w:p>
          <w:p w14:paraId="33C782ED" w14:textId="77777777" w:rsidR="00230032" w:rsidRPr="00695B64" w:rsidRDefault="00230032" w:rsidP="00230032">
            <w:r>
              <w:rPr>
                <w:rFonts w:ascii="Times New Roman" w:hAnsi="Times New Roman" w:cs="Times New Roman"/>
                <w:i/>
              </w:rPr>
              <w:t xml:space="preserve">PS:C1.5 </w:t>
            </w:r>
            <w:r>
              <w:rPr>
                <w:rFonts w:ascii="Times New Roman" w:hAnsi="Times New Roman" w:cs="Times New Roman"/>
              </w:rPr>
              <w:t>Differentiate between situations requiring peer support and situations requiring adult professional help</w:t>
            </w:r>
          </w:p>
          <w:p w14:paraId="07F69265" w14:textId="77777777" w:rsidR="00230032" w:rsidRPr="00695B64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PS:C1.6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Identify resource people in the school and community, and know how to seek their help</w:t>
            </w:r>
          </w:p>
          <w:p w14:paraId="195AED6F" w14:textId="77777777" w:rsidR="00230032" w:rsidRPr="00695B64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PS:C1.8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Learn about the emotional and physical dangers of substance use and abuse</w:t>
            </w:r>
          </w:p>
          <w:p w14:paraId="50536C67" w14:textId="77777777" w:rsidR="00230032" w:rsidRPr="00695B64" w:rsidRDefault="00230032" w:rsidP="00230032">
            <w:pPr>
              <w:rPr>
                <w:rFonts w:ascii="Times New Roman" w:hAnsi="Times New Roman" w:cs="Times New Roman"/>
              </w:rPr>
            </w:pPr>
            <w:r w:rsidRPr="00695B64">
              <w:rPr>
                <w:rFonts w:ascii="Times New Roman" w:hAnsi="Times New Roman" w:cs="Times New Roman"/>
                <w:i/>
              </w:rPr>
              <w:t>PS</w:t>
            </w:r>
            <w:proofErr w:type="gramStart"/>
            <w:r w:rsidRPr="00695B64">
              <w:rPr>
                <w:rFonts w:ascii="Times New Roman" w:hAnsi="Times New Roman" w:cs="Times New Roman"/>
                <w:i/>
              </w:rPr>
              <w:t>:C1.9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 how to cope with peer pressure. </w:t>
            </w:r>
          </w:p>
          <w:p w14:paraId="38BBBF27" w14:textId="1083CB6C" w:rsidR="0016796F" w:rsidRPr="0016796F" w:rsidRDefault="0016796F" w:rsidP="00230032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CD0B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00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Peer-led classroom lessons and group work</w:t>
            </w:r>
          </w:p>
          <w:p w14:paraId="02B8E32F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F040CB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F2607F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6CD42C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148A0D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010E68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92850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05F778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F38A97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188E1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0FA38E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255F4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A8438A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3CD10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4EC70B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369795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21DDF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20DFD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37D6E8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3C44AC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232B6A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A10593" w14:textId="10710623" w:rsidR="00230032" w:rsidRP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91F9" w14:textId="33D895AF" w:rsidR="00230032" w:rsidRPr="00230032" w:rsidRDefault="00230032" w:rsidP="00230032">
            <w:pPr>
              <w:rPr>
                <w:rFonts w:ascii="Times New Roman" w:hAnsi="Times New Roman" w:cs="Times New Roman"/>
              </w:rPr>
            </w:pPr>
            <w:r w:rsidRPr="002300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(1)</w:t>
            </w:r>
            <w:r w:rsidR="0016796F" w:rsidRPr="002300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30032">
              <w:rPr>
                <w:rFonts w:ascii="Times New Roman" w:hAnsi="Times New Roman" w:cs="Times New Roman"/>
              </w:rPr>
              <w:t>Calendar of “Buddy” workshops</w:t>
            </w:r>
          </w:p>
          <w:p w14:paraId="07FAE6F6" w14:textId="16F318D8" w:rsidR="00230032" w:rsidRPr="00230032" w:rsidRDefault="00230032" w:rsidP="00230032">
            <w:pPr>
              <w:rPr>
                <w:rFonts w:ascii="Times New Roman" w:hAnsi="Times New Roman" w:cs="Times New Roman"/>
              </w:rPr>
            </w:pPr>
            <w:r w:rsidRPr="00230032">
              <w:rPr>
                <w:rFonts w:ascii="Times New Roman" w:hAnsi="Times New Roman" w:cs="Times New Roman"/>
              </w:rPr>
              <w:t>(2) Hardcopy training materials for annual “Buddy” training</w:t>
            </w:r>
          </w:p>
          <w:p w14:paraId="3F7B1541" w14:textId="070CC7C6" w:rsidR="00230032" w:rsidRPr="00230032" w:rsidRDefault="00230032" w:rsidP="00230032">
            <w:pPr>
              <w:rPr>
                <w:rFonts w:ascii="Times New Roman" w:hAnsi="Times New Roman" w:cs="Times New Roman"/>
              </w:rPr>
            </w:pPr>
            <w:r w:rsidRPr="00230032">
              <w:rPr>
                <w:rFonts w:ascii="Times New Roman" w:hAnsi="Times New Roman" w:cs="Times New Roman"/>
              </w:rPr>
              <w:t>(3) Hardcopy recruiting materials for “</w:t>
            </w:r>
            <w:proofErr w:type="spellStart"/>
            <w:r w:rsidRPr="00230032">
              <w:rPr>
                <w:rFonts w:ascii="Times New Roman" w:hAnsi="Times New Roman" w:cs="Times New Roman"/>
              </w:rPr>
              <w:t>Budlong</w:t>
            </w:r>
            <w:proofErr w:type="spellEnd"/>
            <w:r w:rsidRPr="00230032">
              <w:rPr>
                <w:rFonts w:ascii="Times New Roman" w:hAnsi="Times New Roman" w:cs="Times New Roman"/>
              </w:rPr>
              <w:t xml:space="preserve"> Buddies” program</w:t>
            </w:r>
          </w:p>
          <w:p w14:paraId="6FEB26B1" w14:textId="1058BE57" w:rsidR="00230032" w:rsidRPr="00230032" w:rsidRDefault="00230032" w:rsidP="00230032">
            <w:pPr>
              <w:rPr>
                <w:rFonts w:ascii="Times New Roman" w:hAnsi="Times New Roman" w:cs="Times New Roman"/>
              </w:rPr>
            </w:pPr>
            <w:r w:rsidRPr="00230032">
              <w:rPr>
                <w:rFonts w:ascii="Times New Roman" w:hAnsi="Times New Roman" w:cs="Times New Roman"/>
              </w:rPr>
              <w:t>(4) Permission slips for “Buddies”</w:t>
            </w:r>
          </w:p>
          <w:p w14:paraId="2B384A77" w14:textId="2267D517" w:rsidR="00230032" w:rsidRPr="00230032" w:rsidRDefault="00E0748B" w:rsidP="0023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(5) </w:t>
            </w:r>
            <w:r w:rsidR="00230032" w:rsidRPr="00230032">
              <w:rPr>
                <w:rFonts w:ascii="Times New Roman" w:hAnsi="Times New Roman" w:cs="Times New Roman"/>
              </w:rPr>
              <w:t>Games</w:t>
            </w:r>
            <w:r>
              <w:rPr>
                <w:rFonts w:ascii="Times New Roman" w:hAnsi="Times New Roman" w:cs="Times New Roman"/>
              </w:rPr>
              <w:t>/activities</w:t>
            </w:r>
            <w:r w:rsidR="00230032" w:rsidRPr="00230032">
              <w:rPr>
                <w:rFonts w:ascii="Times New Roman" w:hAnsi="Times New Roman" w:cs="Times New Roman"/>
              </w:rPr>
              <w:t xml:space="preserve"> (as needed) for individual </w:t>
            </w:r>
            <w:r w:rsidR="00230032" w:rsidRPr="00230032">
              <w:rPr>
                <w:rFonts w:ascii="Times New Roman" w:hAnsi="Times New Roman" w:cs="Times New Roman"/>
              </w:rPr>
              <w:lastRenderedPageBreak/>
              <w:t>workshops</w:t>
            </w:r>
          </w:p>
          <w:p w14:paraId="298D7BF1" w14:textId="378AC70E" w:rsidR="00230032" w:rsidRPr="00230032" w:rsidRDefault="00230032" w:rsidP="00230032">
            <w:pPr>
              <w:rPr>
                <w:rFonts w:ascii="Times New Roman" w:hAnsi="Times New Roman" w:cs="Times New Roman"/>
              </w:rPr>
            </w:pPr>
            <w:r w:rsidRPr="00230032">
              <w:rPr>
                <w:rFonts w:ascii="Times New Roman" w:hAnsi="Times New Roman" w:cs="Times New Roman"/>
              </w:rPr>
              <w:t>(5) Workshop evaluation forms for students, teachers and “Buddies”</w:t>
            </w:r>
          </w:p>
          <w:p w14:paraId="5D5F9A0A" w14:textId="77777777" w:rsidR="0016796F" w:rsidRPr="00230032" w:rsidRDefault="0016796F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06AC" w14:textId="049906CA" w:rsidR="00230032" w:rsidRDefault="00C74D7A" w:rsidP="00C74D7A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All fi</w:t>
            </w:r>
            <w:r w:rsidR="00624D08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rst and second classrooms (c. 17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0 students).  Each classroom will have a two-person male/female “Buddy” team.  The “Buddy” team will meet with their pre-assigned classroom at least once a month.</w:t>
            </w:r>
          </w:p>
          <w:p w14:paraId="7033B3CC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0A85859C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3F6365BF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63433371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241954D6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7AD866F6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5AF2E7AC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14:paraId="33AE9883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4C1DAA10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291204CD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334EEFE9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76568366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6FFBE460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2D752EB0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038CDA80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4DA71BB1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1EDE422D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4F9D68E7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64CE345E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55BBDACE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22C5F6D1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1F9A6B92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021D89FF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4243B9D4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3B3CCAB7" w14:textId="77777777" w:rsidR="00230032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14:paraId="37A54FF8" w14:textId="77777777" w:rsidR="00230032" w:rsidRPr="0016796F" w:rsidRDefault="00230032" w:rsidP="002300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AD6F" w14:textId="0B343DD6" w:rsidR="00C74D7A" w:rsidRDefault="002A597A" w:rsidP="0012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Through pre/post testing, all first and second grade students will demonstrate knowledge of at least (1) skill in each of the following areas:  conflict resolution, healthy friendsh</w:t>
            </w:r>
            <w:r w:rsidR="00125E6B">
              <w:rPr>
                <w:rFonts w:ascii="Times New Roman" w:hAnsi="Times New Roman" w:cs="Times New Roman"/>
              </w:rPr>
              <w:t>ip cultivation, and bullying inter</w:t>
            </w:r>
            <w:r>
              <w:rPr>
                <w:rFonts w:ascii="Times New Roman" w:hAnsi="Times New Roman" w:cs="Times New Roman"/>
              </w:rPr>
              <w:t xml:space="preserve">vention. They will also identify at least (1) adult in the school environment that they can </w:t>
            </w:r>
            <w:r>
              <w:rPr>
                <w:rFonts w:ascii="Times New Roman" w:hAnsi="Times New Roman" w:cs="Times New Roman"/>
              </w:rPr>
              <w:lastRenderedPageBreak/>
              <w:t>go to for support.   All first and second grade students will also correctly identify the sc</w:t>
            </w:r>
            <w:r w:rsidR="009E0D37">
              <w:rPr>
                <w:rFonts w:ascii="Times New Roman" w:hAnsi="Times New Roman" w:cs="Times New Roman"/>
              </w:rPr>
              <w:t>hool’s counselor and at least (2</w:t>
            </w:r>
            <w:r>
              <w:rPr>
                <w:rFonts w:ascii="Times New Roman" w:hAnsi="Times New Roman" w:cs="Times New Roman"/>
              </w:rPr>
              <w:t>) service</w:t>
            </w:r>
            <w:r w:rsidR="009E0D3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the school counselor provides. </w:t>
            </w:r>
          </w:p>
          <w:p w14:paraId="292AABD1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0E4AC3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5712DF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7BF4C3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69D181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971495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FD8659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17E5AA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D282CC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F0B65B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90B0A0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4D5CC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1ACD9F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4F36C9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F597AF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C8E62B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32F868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708020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03D5E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6F0EA5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1C56F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4FDF9B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42248F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816754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65D224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3B73A4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D015C6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01370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56869B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6B6C2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F9AADE" w14:textId="77777777" w:rsidR="00230032" w:rsidRPr="00230032" w:rsidRDefault="00230032" w:rsidP="0023003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2E49" w14:textId="77777777" w:rsidR="0016796F" w:rsidRDefault="00E0748B" w:rsidP="002A5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75% reduction in school infractions related to interpersonal misconduct at the 1st and 2nd grade levels.  A 25-30% increase in 7th and 8th grade students’ involvement in leadership service to </w:t>
            </w:r>
            <w:proofErr w:type="spellStart"/>
            <w:r>
              <w:rPr>
                <w:rFonts w:ascii="Times New Roman" w:hAnsi="Times New Roman" w:cs="Times New Roman"/>
              </w:rPr>
              <w:t>Budlong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9658706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46F9EF95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7D691173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42CF5F50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288867B1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13FEACCC" w14:textId="77777777" w:rsidR="002A597A" w:rsidRDefault="002A597A" w:rsidP="002A597A">
            <w:pPr>
              <w:rPr>
                <w:rFonts w:ascii="Times New Roman" w:hAnsi="Times New Roman" w:cs="Times New Roman"/>
              </w:rPr>
            </w:pPr>
          </w:p>
          <w:p w14:paraId="141CF552" w14:textId="4D0DEB52" w:rsidR="002A597A" w:rsidRPr="0016796F" w:rsidRDefault="002A597A" w:rsidP="002A597A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89DB" w14:textId="77777777" w:rsidR="0016796F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00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August 2013 to May 2014</w:t>
            </w:r>
          </w:p>
          <w:p w14:paraId="1CA2854E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E0C6A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318274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6862A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35D3EB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0FD654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9E4D4D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085552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BDF62A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999F20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A377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AE837C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F6E8D0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4E5951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C5458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09225C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7806DB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ABB475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36CF7D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C29FDD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7BB6A1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A140F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80478F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461710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F79B0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1C033E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B5451A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28DFA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1897AE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7FC6C6" w14:textId="77777777" w:rsid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FC0921" w14:textId="3F451208" w:rsidR="00230032" w:rsidRPr="00230032" w:rsidRDefault="00230032" w:rsidP="002300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055E69" w14:textId="54645C02"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1242D5"/>
    <w:rsid w:val="00125E6B"/>
    <w:rsid w:val="0016796F"/>
    <w:rsid w:val="00227F5A"/>
    <w:rsid w:val="00230032"/>
    <w:rsid w:val="002A597A"/>
    <w:rsid w:val="00610EC8"/>
    <w:rsid w:val="00624D08"/>
    <w:rsid w:val="006D2418"/>
    <w:rsid w:val="009E0D37"/>
    <w:rsid w:val="00C74D7A"/>
    <w:rsid w:val="00E0748B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AF349"/>
  <w14:defaultImageDpi w14:val="300"/>
  <w15:docId w15:val="{68375E41-B54C-4F10-A4C5-2FBB36E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9</cp:revision>
  <dcterms:created xsi:type="dcterms:W3CDTF">2012-10-05T11:12:00Z</dcterms:created>
  <dcterms:modified xsi:type="dcterms:W3CDTF">2013-05-28T05:56:00Z</dcterms:modified>
</cp:coreProperties>
</file>